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52DD79" w14:textId="56604493" w:rsidR="00EC7BC9" w:rsidRPr="00EC7BC9" w:rsidRDefault="004739D6" w:rsidP="00EC7BC9">
      <w:pPr>
        <w:widowControl/>
        <w:autoSpaceDE/>
        <w:autoSpaceDN/>
        <w:spacing w:after="160" w:line="278" w:lineRule="auto"/>
        <w:jc w:val="center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bookmarkStart w:id="0" w:name="_Hlk229728648"/>
      <w:r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DESCRITIVO DE SERVIÇOS PARA CONTRATAÇÃO DE</w:t>
      </w:r>
      <w:r w:rsidR="00EC7BC9"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 xml:space="preserve"> </w:t>
      </w:r>
      <w:r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ACESSORIA</w:t>
      </w:r>
      <w:r w:rsidR="00EC7BC9"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 xml:space="preserve"> DE MARKETING E COMUNICAÇÃO INSTITUCIONAL</w:t>
      </w:r>
    </w:p>
    <w:p w14:paraId="347BF684" w14:textId="77777777" w:rsidR="00EC7BC9" w:rsidRPr="00DC12F8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</w:p>
    <w:p w14:paraId="7F0746BE" w14:textId="0CB26FE9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1. OBJETO</w:t>
      </w:r>
    </w:p>
    <w:p w14:paraId="5531D46B" w14:textId="77777777" w:rsidR="00EC7BC9" w:rsidRPr="00EC7BC9" w:rsidRDefault="00EC7BC9" w:rsidP="00EC7BC9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 xml:space="preserve">Contratação de empresa especializada para prestação de serviços contínuos de </w:t>
      </w: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comunicação institucional, marketing e publicidade por meio de imagem e vídeo</w:t>
      </w: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 xml:space="preserve">, visando a </w:t>
      </w: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divulgação de ações, obras, campanhas educativas e informações de utilidade pública</w:t>
      </w: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 xml:space="preserve"> relacionadas aos serviços de abastecimento de água e esgotamento sanitário.</w:t>
      </w:r>
    </w:p>
    <w:p w14:paraId="73AEEE33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18F518DC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2. OBJETIVOS</w:t>
      </w:r>
    </w:p>
    <w:p w14:paraId="0DC76CFE" w14:textId="77777777" w:rsidR="00EC7BC9" w:rsidRPr="00EC7BC9" w:rsidRDefault="00EC7BC9" w:rsidP="00EC7BC9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Informar a população sobre serviços, interrupções e melhorias no sistema;</w:t>
      </w:r>
    </w:p>
    <w:p w14:paraId="36AD012C" w14:textId="77777777" w:rsidR="00EC7BC9" w:rsidRPr="00EC7BC9" w:rsidRDefault="00EC7BC9" w:rsidP="00EC7BC9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Promover educação ambiental e uso consciente da água;</w:t>
      </w:r>
    </w:p>
    <w:p w14:paraId="2612D7F7" w14:textId="77777777" w:rsidR="00EC7BC9" w:rsidRPr="00EC7BC9" w:rsidRDefault="00EC7BC9" w:rsidP="00EC7BC9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Fortalecer a imagem institucional da Autarquia;</w:t>
      </w:r>
    </w:p>
    <w:p w14:paraId="3BF3F68C" w14:textId="77777777" w:rsidR="00EC7BC9" w:rsidRPr="00EC7BC9" w:rsidRDefault="00EC7BC9" w:rsidP="00EC7BC9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Garantir transparência das ações públicas;</w:t>
      </w:r>
    </w:p>
    <w:p w14:paraId="19462E35" w14:textId="77777777" w:rsidR="00EC7BC9" w:rsidRPr="00EC7BC9" w:rsidRDefault="00EC7BC9" w:rsidP="00EC7BC9">
      <w:pPr>
        <w:widowControl/>
        <w:numPr>
          <w:ilvl w:val="0"/>
          <w:numId w:val="1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Apoiar campanhas obrigatórias e de interesse coletivo.</w:t>
      </w:r>
    </w:p>
    <w:p w14:paraId="34675676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7B6CB0F9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3. SERVIÇOS E ATIVIDADES A SEREM CONTRATADOS</w:t>
      </w:r>
    </w:p>
    <w:p w14:paraId="13CE44EF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3.1 Planejamento de Comunicação</w:t>
      </w:r>
    </w:p>
    <w:p w14:paraId="6B373DB1" w14:textId="77777777" w:rsidR="00EC7BC9" w:rsidRPr="00EC7BC9" w:rsidRDefault="00EC7BC9" w:rsidP="00EC7BC9">
      <w:pPr>
        <w:widowControl/>
        <w:numPr>
          <w:ilvl w:val="0"/>
          <w:numId w:val="2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 xml:space="preserve">Elaboração de </w:t>
      </w: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Plano de Comunicação Institucional</w:t>
      </w: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;</w:t>
      </w:r>
    </w:p>
    <w:p w14:paraId="4146AA55" w14:textId="77777777" w:rsidR="00EC7BC9" w:rsidRPr="00EC7BC9" w:rsidRDefault="00EC7BC9" w:rsidP="00EC7BC9">
      <w:pPr>
        <w:widowControl/>
        <w:numPr>
          <w:ilvl w:val="0"/>
          <w:numId w:val="2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Definição de estratégias de conteúdo e campanhas;</w:t>
      </w:r>
    </w:p>
    <w:p w14:paraId="4F01629C" w14:textId="77777777" w:rsidR="00EC7BC9" w:rsidRPr="00EC7BC9" w:rsidRDefault="00EC7BC9" w:rsidP="00EC7BC9">
      <w:pPr>
        <w:widowControl/>
        <w:numPr>
          <w:ilvl w:val="0"/>
          <w:numId w:val="2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Planejamento de ações sazonais (estiagem, manutenções, campanhas educativas).</w:t>
      </w:r>
    </w:p>
    <w:p w14:paraId="0330CB73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01F9A6EA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3.2 Gestão de Redes Sociais</w:t>
      </w:r>
    </w:p>
    <w:p w14:paraId="618511F6" w14:textId="77777777" w:rsidR="00EC7BC9" w:rsidRPr="00EC7BC9" w:rsidRDefault="00EC7BC9" w:rsidP="00EC7BC9">
      <w:pPr>
        <w:widowControl/>
        <w:numPr>
          <w:ilvl w:val="0"/>
          <w:numId w:val="3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Gerenciamento de perfis institucionais (Instagram, Facebook, etc.);</w:t>
      </w:r>
    </w:p>
    <w:p w14:paraId="490EE89F" w14:textId="77777777" w:rsidR="00EC7BC9" w:rsidRPr="00EC7BC9" w:rsidRDefault="00EC7BC9" w:rsidP="00EC7BC9">
      <w:pPr>
        <w:widowControl/>
        <w:numPr>
          <w:ilvl w:val="0"/>
          <w:numId w:val="3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 xml:space="preserve">Produção de conteúdo (posts, stories, </w:t>
      </w:r>
      <w:proofErr w:type="spellStart"/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reels</w:t>
      </w:r>
      <w:proofErr w:type="spellEnd"/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);</w:t>
      </w:r>
    </w:p>
    <w:p w14:paraId="5BFF014A" w14:textId="77777777" w:rsidR="00EC7BC9" w:rsidRPr="00EC7BC9" w:rsidRDefault="00EC7BC9" w:rsidP="00EC7BC9">
      <w:pPr>
        <w:widowControl/>
        <w:numPr>
          <w:ilvl w:val="0"/>
          <w:numId w:val="3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Monitoramento de interações com a população;</w:t>
      </w:r>
    </w:p>
    <w:p w14:paraId="60E15271" w14:textId="77777777" w:rsidR="00EC7BC9" w:rsidRPr="00EC7BC9" w:rsidRDefault="00EC7BC9" w:rsidP="00EC7BC9">
      <w:pPr>
        <w:widowControl/>
        <w:numPr>
          <w:ilvl w:val="0"/>
          <w:numId w:val="3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Respostas padronizadas e encaminhamento de demandas.</w:t>
      </w:r>
    </w:p>
    <w:p w14:paraId="3F249BBB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7A77373C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3.3 Criação de Conteúdo e Design Gráfico</w:t>
      </w:r>
    </w:p>
    <w:p w14:paraId="4A8F04FD" w14:textId="77777777" w:rsidR="00EC7BC9" w:rsidRPr="00EC7BC9" w:rsidRDefault="00EC7BC9" w:rsidP="00EC7BC9">
      <w:pPr>
        <w:widowControl/>
        <w:numPr>
          <w:ilvl w:val="0"/>
          <w:numId w:val="4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lastRenderedPageBreak/>
        <w:t>Desenvolvimento de artes institucionais (cards, banners, informativos);</w:t>
      </w:r>
    </w:p>
    <w:p w14:paraId="6BBF320D" w14:textId="77777777" w:rsidR="00EC7BC9" w:rsidRPr="00EC7BC9" w:rsidRDefault="00EC7BC9" w:rsidP="00EC7BC9">
      <w:pPr>
        <w:widowControl/>
        <w:numPr>
          <w:ilvl w:val="0"/>
          <w:numId w:val="4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Criação de identidade visual de campanhas;</w:t>
      </w:r>
    </w:p>
    <w:p w14:paraId="20F01C41" w14:textId="77777777" w:rsidR="00EC7BC9" w:rsidRPr="00EC7BC9" w:rsidRDefault="00EC7BC9" w:rsidP="00EC7BC9">
      <w:pPr>
        <w:widowControl/>
        <w:numPr>
          <w:ilvl w:val="0"/>
          <w:numId w:val="4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Produção de materiais impressos (folders, cartazes, avisos);</w:t>
      </w:r>
    </w:p>
    <w:p w14:paraId="3678A316" w14:textId="77777777" w:rsidR="00EC7BC9" w:rsidRPr="00EC7BC9" w:rsidRDefault="00EC7BC9" w:rsidP="00EC7BC9">
      <w:pPr>
        <w:widowControl/>
        <w:numPr>
          <w:ilvl w:val="0"/>
          <w:numId w:val="4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Diagramação de relatórios e documentos institucionais.</w:t>
      </w:r>
    </w:p>
    <w:p w14:paraId="4D1542AE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43ABF630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3.4 Produção Audiovisual</w:t>
      </w:r>
    </w:p>
    <w:p w14:paraId="37105546" w14:textId="77777777" w:rsidR="00EC7BC9" w:rsidRPr="00EC7BC9" w:rsidRDefault="00EC7BC9" w:rsidP="00EC7BC9">
      <w:pPr>
        <w:widowControl/>
        <w:numPr>
          <w:ilvl w:val="0"/>
          <w:numId w:val="5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Criação de vídeos institucionais e informativos;</w:t>
      </w:r>
    </w:p>
    <w:p w14:paraId="08A41D00" w14:textId="77777777" w:rsidR="00EC7BC9" w:rsidRPr="00EC7BC9" w:rsidRDefault="00EC7BC9" w:rsidP="00EC7BC9">
      <w:pPr>
        <w:widowControl/>
        <w:numPr>
          <w:ilvl w:val="0"/>
          <w:numId w:val="5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Registro de obras e serviços;</w:t>
      </w:r>
    </w:p>
    <w:p w14:paraId="1AF92FD1" w14:textId="77777777" w:rsidR="00EC7BC9" w:rsidRPr="00EC7BC9" w:rsidRDefault="00EC7BC9" w:rsidP="00EC7BC9">
      <w:pPr>
        <w:widowControl/>
        <w:numPr>
          <w:ilvl w:val="0"/>
          <w:numId w:val="5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Produção de vídeos educativos;</w:t>
      </w:r>
    </w:p>
    <w:p w14:paraId="64AC1BD9" w14:textId="77777777" w:rsidR="00EC7BC9" w:rsidRPr="00EC7BC9" w:rsidRDefault="00EC7BC9" w:rsidP="00EC7BC9">
      <w:pPr>
        <w:widowControl/>
        <w:numPr>
          <w:ilvl w:val="0"/>
          <w:numId w:val="5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Edição e finalização de conteúdo audiovisual.</w:t>
      </w:r>
    </w:p>
    <w:p w14:paraId="39B53324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7777C7B6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3.5 Comunicação de Utilidade Pública</w:t>
      </w:r>
    </w:p>
    <w:p w14:paraId="493596F0" w14:textId="77777777" w:rsidR="00EC7BC9" w:rsidRPr="00EC7BC9" w:rsidRDefault="00EC7BC9" w:rsidP="00EC7BC9">
      <w:pPr>
        <w:widowControl/>
        <w:numPr>
          <w:ilvl w:val="0"/>
          <w:numId w:val="6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Elaboração de comunicados urgentes (falta de água, manutenção, obras);</w:t>
      </w:r>
    </w:p>
    <w:p w14:paraId="27EC5EEA" w14:textId="77777777" w:rsidR="00EC7BC9" w:rsidRPr="00EC7BC9" w:rsidRDefault="00EC7BC9" w:rsidP="00EC7BC9">
      <w:pPr>
        <w:widowControl/>
        <w:numPr>
          <w:ilvl w:val="0"/>
          <w:numId w:val="6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Produção de textos para rádio, redes sociais e site;</w:t>
      </w:r>
    </w:p>
    <w:p w14:paraId="3201F5CD" w14:textId="77777777" w:rsidR="00EC7BC9" w:rsidRPr="00EC7BC9" w:rsidRDefault="00EC7BC9" w:rsidP="00EC7BC9">
      <w:pPr>
        <w:widowControl/>
        <w:numPr>
          <w:ilvl w:val="0"/>
          <w:numId w:val="6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Apoio em comunicação de crise.</w:t>
      </w:r>
    </w:p>
    <w:p w14:paraId="103F7532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6D7FA9B9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3.6 Assessoria de Imprensa</w:t>
      </w:r>
    </w:p>
    <w:p w14:paraId="559EFEA4" w14:textId="77777777" w:rsidR="00EC7BC9" w:rsidRPr="00EC7BC9" w:rsidRDefault="00EC7BC9" w:rsidP="00EC7BC9">
      <w:pPr>
        <w:widowControl/>
        <w:numPr>
          <w:ilvl w:val="0"/>
          <w:numId w:val="7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Elaboração e envio de releases para veículos de comunicação;</w:t>
      </w:r>
    </w:p>
    <w:p w14:paraId="4F9BAABA" w14:textId="77777777" w:rsidR="00EC7BC9" w:rsidRPr="00EC7BC9" w:rsidRDefault="00EC7BC9" w:rsidP="00EC7BC9">
      <w:pPr>
        <w:widowControl/>
        <w:numPr>
          <w:ilvl w:val="0"/>
          <w:numId w:val="7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Intermediação com rádios, jornais e portais;</w:t>
      </w:r>
    </w:p>
    <w:p w14:paraId="21F1708C" w14:textId="77777777" w:rsidR="00EC7BC9" w:rsidRPr="00EC7BC9" w:rsidRDefault="00EC7BC9" w:rsidP="00EC7BC9">
      <w:pPr>
        <w:widowControl/>
        <w:numPr>
          <w:ilvl w:val="0"/>
          <w:numId w:val="7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Agendamento de entrevistas;</w:t>
      </w:r>
    </w:p>
    <w:p w14:paraId="46776F92" w14:textId="77777777" w:rsidR="00EC7BC9" w:rsidRPr="00EC7BC9" w:rsidRDefault="00EC7BC9" w:rsidP="00EC7BC9">
      <w:pPr>
        <w:widowControl/>
        <w:numPr>
          <w:ilvl w:val="0"/>
          <w:numId w:val="7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Monitoramento de mídia.</w:t>
      </w:r>
    </w:p>
    <w:p w14:paraId="6EFFFD2B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6DA03F3F" w14:textId="11DB5256" w:rsidR="00EC7BC9" w:rsidRPr="00DC12F8" w:rsidRDefault="00EC7BC9" w:rsidP="00561DF6">
      <w:pPr>
        <w:pStyle w:val="PargrafodaLista"/>
        <w:widowControl/>
        <w:numPr>
          <w:ilvl w:val="1"/>
          <w:numId w:val="14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DC12F8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Campanhas Educativas e Institucionais</w:t>
      </w:r>
    </w:p>
    <w:p w14:paraId="37A751FE" w14:textId="77777777" w:rsidR="00EC7BC9" w:rsidRPr="00EC7BC9" w:rsidRDefault="00EC7BC9" w:rsidP="00561DF6">
      <w:pPr>
        <w:widowControl/>
        <w:autoSpaceDE/>
        <w:autoSpaceDN/>
        <w:spacing w:after="160" w:line="278" w:lineRule="auto"/>
        <w:ind w:left="720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Desenvolvimento de campanhas sobre:</w:t>
      </w:r>
    </w:p>
    <w:p w14:paraId="29014BBA" w14:textId="7F23727E" w:rsidR="00EC7BC9" w:rsidRPr="00DC12F8" w:rsidRDefault="00EC7BC9" w:rsidP="00561DF6">
      <w:pPr>
        <w:pStyle w:val="PargrafodaLista"/>
        <w:widowControl/>
        <w:numPr>
          <w:ilvl w:val="0"/>
          <w:numId w:val="8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DC12F8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uso consciente da água;</w:t>
      </w:r>
    </w:p>
    <w:p w14:paraId="31C2D8DE" w14:textId="25F70A90" w:rsidR="00EC7BC9" w:rsidRPr="00DC12F8" w:rsidRDefault="00EC7BC9" w:rsidP="00561DF6">
      <w:pPr>
        <w:pStyle w:val="PargrafodaLista"/>
        <w:widowControl/>
        <w:numPr>
          <w:ilvl w:val="0"/>
          <w:numId w:val="8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DC12F8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ligação correta de esgoto;</w:t>
      </w:r>
    </w:p>
    <w:p w14:paraId="1B067C44" w14:textId="2B439ED6" w:rsidR="00EC7BC9" w:rsidRPr="00DC12F8" w:rsidRDefault="00EC7BC9" w:rsidP="00561DF6">
      <w:pPr>
        <w:pStyle w:val="PargrafodaLista"/>
        <w:widowControl/>
        <w:numPr>
          <w:ilvl w:val="0"/>
          <w:numId w:val="8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DC12F8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preservação ambiental;</w:t>
      </w:r>
    </w:p>
    <w:p w14:paraId="62D9F858" w14:textId="77777777" w:rsidR="00EC7BC9" w:rsidRPr="00EC7BC9" w:rsidRDefault="00EC7BC9" w:rsidP="00EC7BC9">
      <w:pPr>
        <w:widowControl/>
        <w:numPr>
          <w:ilvl w:val="0"/>
          <w:numId w:val="8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Planejamento de campanhas em datas específicas (Dia da Água, etc.).</w:t>
      </w:r>
    </w:p>
    <w:p w14:paraId="5F193849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65912D12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3.8 Gestão de Site Institucional</w:t>
      </w:r>
    </w:p>
    <w:p w14:paraId="0D7B029B" w14:textId="77777777" w:rsidR="00EC7BC9" w:rsidRPr="00EC7BC9" w:rsidRDefault="00EC7BC9" w:rsidP="00EC7BC9">
      <w:pPr>
        <w:widowControl/>
        <w:numPr>
          <w:ilvl w:val="0"/>
          <w:numId w:val="9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Atualização de conteúdos;</w:t>
      </w:r>
    </w:p>
    <w:p w14:paraId="431F9979" w14:textId="77777777" w:rsidR="00EC7BC9" w:rsidRPr="00EC7BC9" w:rsidRDefault="00EC7BC9" w:rsidP="00EC7BC9">
      <w:pPr>
        <w:widowControl/>
        <w:numPr>
          <w:ilvl w:val="0"/>
          <w:numId w:val="9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Publicação de notícias e comunicados;</w:t>
      </w:r>
    </w:p>
    <w:p w14:paraId="2E4F9465" w14:textId="77777777" w:rsidR="00EC7BC9" w:rsidRPr="00EC7BC9" w:rsidRDefault="00EC7BC9" w:rsidP="00EC7BC9">
      <w:pPr>
        <w:widowControl/>
        <w:numPr>
          <w:ilvl w:val="0"/>
          <w:numId w:val="9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Manutenção da linguagem acessível ao cidadão.</w:t>
      </w:r>
    </w:p>
    <w:p w14:paraId="3DFCAD93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219BB3CD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3.9 Apoio em Eventos e Ações Institucionais</w:t>
      </w:r>
    </w:p>
    <w:p w14:paraId="6D4D7951" w14:textId="77777777" w:rsidR="00EC7BC9" w:rsidRPr="00EC7BC9" w:rsidRDefault="00EC7BC9" w:rsidP="00EC7BC9">
      <w:pPr>
        <w:widowControl/>
        <w:numPr>
          <w:ilvl w:val="0"/>
          <w:numId w:val="10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Cobertura de eventos;</w:t>
      </w:r>
    </w:p>
    <w:p w14:paraId="5033FAF5" w14:textId="77777777" w:rsidR="00EC7BC9" w:rsidRPr="00EC7BC9" w:rsidRDefault="00EC7BC9" w:rsidP="00EC7BC9">
      <w:pPr>
        <w:widowControl/>
        <w:numPr>
          <w:ilvl w:val="0"/>
          <w:numId w:val="10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Produção de material visual;</w:t>
      </w:r>
    </w:p>
    <w:p w14:paraId="752F5D72" w14:textId="77777777" w:rsidR="00EC7BC9" w:rsidRPr="00EC7BC9" w:rsidRDefault="00EC7BC9" w:rsidP="00EC7BC9">
      <w:pPr>
        <w:widowControl/>
        <w:numPr>
          <w:ilvl w:val="0"/>
          <w:numId w:val="10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Apoio em ações comunitárias e educativas.</w:t>
      </w:r>
    </w:p>
    <w:p w14:paraId="3520D374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475CD87D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4. PRODUTOS ESPERADOS</w:t>
      </w:r>
    </w:p>
    <w:p w14:paraId="4FEA1AF6" w14:textId="77777777" w:rsidR="00EC7BC9" w:rsidRPr="00EC7BC9" w:rsidRDefault="00EC7BC9" w:rsidP="00EC7BC9">
      <w:pPr>
        <w:widowControl/>
        <w:numPr>
          <w:ilvl w:val="0"/>
          <w:numId w:val="11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Calendário editorial mensal;</w:t>
      </w:r>
    </w:p>
    <w:p w14:paraId="63192A41" w14:textId="77777777" w:rsidR="00EC7BC9" w:rsidRPr="00EC7BC9" w:rsidRDefault="00EC7BC9" w:rsidP="00EC7BC9">
      <w:pPr>
        <w:widowControl/>
        <w:numPr>
          <w:ilvl w:val="0"/>
          <w:numId w:val="11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Postagens regulares em redes sociais;</w:t>
      </w:r>
    </w:p>
    <w:p w14:paraId="5776E61D" w14:textId="77777777" w:rsidR="00EC7BC9" w:rsidRPr="00EC7BC9" w:rsidRDefault="00EC7BC9" w:rsidP="00EC7BC9">
      <w:pPr>
        <w:widowControl/>
        <w:numPr>
          <w:ilvl w:val="0"/>
          <w:numId w:val="11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Materiais gráficos e audiovisuais;</w:t>
      </w:r>
    </w:p>
    <w:p w14:paraId="0766D2F6" w14:textId="77777777" w:rsidR="00EC7BC9" w:rsidRPr="00EC7BC9" w:rsidRDefault="00EC7BC9" w:rsidP="00EC7BC9">
      <w:pPr>
        <w:widowControl/>
        <w:numPr>
          <w:ilvl w:val="0"/>
          <w:numId w:val="11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Campanhas institucionais completas.</w:t>
      </w:r>
    </w:p>
    <w:p w14:paraId="0EB7D47A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3D5F0D22" w14:textId="77777777" w:rsidR="00EC7BC9" w:rsidRPr="00EC7BC9" w:rsidRDefault="00EC7BC9" w:rsidP="00EC7BC9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5. REQUISITOS DA CONTRATADA</w:t>
      </w:r>
    </w:p>
    <w:p w14:paraId="0287AFC4" w14:textId="77777777" w:rsidR="00EC7BC9" w:rsidRPr="00EC7BC9" w:rsidRDefault="00EC7BC9" w:rsidP="00EC7BC9">
      <w:pPr>
        <w:widowControl/>
        <w:numPr>
          <w:ilvl w:val="0"/>
          <w:numId w:val="12"/>
        </w:numPr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Experiência comprovada em comunicação institucional ou pública;</w:t>
      </w:r>
    </w:p>
    <w:p w14:paraId="2A6EA096" w14:textId="77777777" w:rsidR="00EC7BC9" w:rsidRPr="00EC7BC9" w:rsidRDefault="00EC7BC9" w:rsidP="00EC7BC9">
      <w:pPr>
        <w:widowControl/>
        <w:numPr>
          <w:ilvl w:val="0"/>
          <w:numId w:val="12"/>
        </w:numPr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Habilidades multidisciplinar (design, redação, audiovisual, social media);</w:t>
      </w:r>
    </w:p>
    <w:p w14:paraId="71135EAD" w14:textId="77777777" w:rsidR="00EC7BC9" w:rsidRPr="00EC7BC9" w:rsidRDefault="00EC7BC9" w:rsidP="00EC7BC9">
      <w:pPr>
        <w:widowControl/>
        <w:numPr>
          <w:ilvl w:val="0"/>
          <w:numId w:val="12"/>
        </w:numPr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Capacidade de atendimento rápido para demandas urgentes;</w:t>
      </w:r>
    </w:p>
    <w:p w14:paraId="0F240EEF" w14:textId="77777777" w:rsidR="00EC7BC9" w:rsidRPr="00EC7BC9" w:rsidRDefault="00EC7BC9" w:rsidP="00EC7BC9">
      <w:pPr>
        <w:widowControl/>
        <w:numPr>
          <w:ilvl w:val="0"/>
          <w:numId w:val="12"/>
        </w:numPr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Conhecimento em comunicação de utilidade pública.</w:t>
      </w:r>
    </w:p>
    <w:p w14:paraId="755D9281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21CA5B19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6. JUSTIFICATIVA</w:t>
      </w:r>
    </w:p>
    <w:p w14:paraId="6B1587D9" w14:textId="77777777" w:rsidR="00EC7BC9" w:rsidRPr="00EC7BC9" w:rsidRDefault="00EC7BC9" w:rsidP="00EC7BC9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 xml:space="preserve">A contratação se justifica pela necessidade de </w:t>
      </w: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comunicação eficiente com a população</w:t>
      </w: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, especialmente em serviços essenciais como abastecimento de água e saneamento, onde informações claras e rápidas são fundamentais para o bem-estar coletivo.</w:t>
      </w:r>
    </w:p>
    <w:p w14:paraId="340991C2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</w:p>
    <w:p w14:paraId="6E29981D" w14:textId="77777777" w:rsidR="00EC7BC9" w:rsidRPr="00EC7BC9" w:rsidRDefault="00EC7BC9" w:rsidP="00EC7BC9">
      <w:pPr>
        <w:widowControl/>
        <w:autoSpaceDE/>
        <w:autoSpaceDN/>
        <w:spacing w:after="160" w:line="278" w:lineRule="auto"/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lastRenderedPageBreak/>
        <w:t>7. CONSIDERAÇÕES IMPORTANTES (BOAS PRÁTICAS EM ÓRGÃO PÚBLICO)</w:t>
      </w:r>
    </w:p>
    <w:p w14:paraId="4CBD8C2B" w14:textId="77777777" w:rsidR="00EC7BC9" w:rsidRPr="00EC7BC9" w:rsidRDefault="00EC7BC9" w:rsidP="00EC7BC9">
      <w:pPr>
        <w:widowControl/>
        <w:numPr>
          <w:ilvl w:val="0"/>
          <w:numId w:val="13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Evitar caráter promocional pessoal (foco institucional);</w:t>
      </w:r>
    </w:p>
    <w:p w14:paraId="1EB71C60" w14:textId="77777777" w:rsidR="00EC7BC9" w:rsidRPr="00EC7BC9" w:rsidRDefault="00EC7BC9" w:rsidP="00EC7BC9">
      <w:pPr>
        <w:widowControl/>
        <w:numPr>
          <w:ilvl w:val="0"/>
          <w:numId w:val="13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Garantir linguagem clara e acessível;</w:t>
      </w:r>
    </w:p>
    <w:p w14:paraId="71C83EAD" w14:textId="77777777" w:rsidR="00EC7BC9" w:rsidRPr="00EC7BC9" w:rsidRDefault="00EC7BC9" w:rsidP="00EC7BC9">
      <w:pPr>
        <w:widowControl/>
        <w:numPr>
          <w:ilvl w:val="0"/>
          <w:numId w:val="13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Priorizar interesse público;</w:t>
      </w:r>
    </w:p>
    <w:p w14:paraId="2A196EB5" w14:textId="77777777" w:rsidR="00EC7BC9" w:rsidRPr="00EC7BC9" w:rsidRDefault="00EC7BC9" w:rsidP="00EC7BC9">
      <w:pPr>
        <w:widowControl/>
        <w:numPr>
          <w:ilvl w:val="0"/>
          <w:numId w:val="13"/>
        </w:numPr>
        <w:autoSpaceDE/>
        <w:autoSpaceDN/>
        <w:spacing w:after="160" w:line="278" w:lineRule="auto"/>
        <w:rPr>
          <w:rFonts w:asciiTheme="minorHAnsi" w:eastAsia="Aptos" w:hAnsiTheme="minorHAnsi" w:cstheme="minorHAnsi"/>
          <w:kern w:val="2"/>
          <w:lang w:val="pt-BR"/>
          <w14:ligatures w14:val="standardContextual"/>
        </w:rPr>
      </w:pP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 xml:space="preserve">Atender princípios da </w:t>
      </w:r>
      <w:r w:rsidRPr="00EC7BC9">
        <w:rPr>
          <w:rFonts w:asciiTheme="minorHAnsi" w:eastAsia="Aptos" w:hAnsiTheme="minorHAnsi" w:cstheme="minorHAnsi"/>
          <w:b/>
          <w:bCs/>
          <w:kern w:val="2"/>
          <w:lang w:val="pt-BR"/>
          <w14:ligatures w14:val="standardContextual"/>
        </w:rPr>
        <w:t>legalidade, impessoalidade, moralidade, publicidade e eficiência</w:t>
      </w:r>
      <w:r w:rsidRPr="00EC7BC9">
        <w:rPr>
          <w:rFonts w:asciiTheme="minorHAnsi" w:eastAsia="Aptos" w:hAnsiTheme="minorHAnsi" w:cstheme="minorHAnsi"/>
          <w:kern w:val="2"/>
          <w:lang w:val="pt-BR"/>
          <w14:ligatures w14:val="standardContextual"/>
        </w:rPr>
        <w:t>.</w:t>
      </w:r>
    </w:p>
    <w:bookmarkEnd w:id="0"/>
    <w:p w14:paraId="3F83DE07" w14:textId="77777777" w:rsidR="008F1F95" w:rsidRDefault="008F1F95" w:rsidP="009B3ED0">
      <w:pPr>
        <w:rPr>
          <w:rFonts w:asciiTheme="minorHAnsi" w:hAnsiTheme="minorHAnsi" w:cstheme="minorHAnsi"/>
        </w:rPr>
      </w:pPr>
    </w:p>
    <w:p w14:paraId="39545764" w14:textId="77777777" w:rsidR="00DC12F8" w:rsidRDefault="00DC12F8" w:rsidP="009B3ED0">
      <w:pPr>
        <w:rPr>
          <w:rFonts w:asciiTheme="minorHAnsi" w:hAnsiTheme="minorHAnsi" w:cstheme="minorHAnsi"/>
        </w:rPr>
      </w:pPr>
    </w:p>
    <w:p w14:paraId="47509E99" w14:textId="77777777" w:rsidR="00DC12F8" w:rsidRDefault="00DC12F8" w:rsidP="009B3ED0">
      <w:pPr>
        <w:rPr>
          <w:rFonts w:asciiTheme="minorHAnsi" w:hAnsiTheme="minorHAnsi" w:cstheme="minorHAnsi"/>
        </w:rPr>
      </w:pPr>
    </w:p>
    <w:p w14:paraId="296AB2FF" w14:textId="34C123A7" w:rsidR="00DC12F8" w:rsidRDefault="00DC12F8" w:rsidP="009B3ED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Orleans, 15 de maio de 2026.</w:t>
      </w:r>
    </w:p>
    <w:p w14:paraId="19060B12" w14:textId="7BAF4A29" w:rsidR="00DC12F8" w:rsidRDefault="00DC12F8" w:rsidP="00DC12F8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</w:rPr>
      </w:pPr>
    </w:p>
    <w:p w14:paraId="343CC351" w14:textId="77777777" w:rsidR="00DC12F8" w:rsidRDefault="00DC12F8" w:rsidP="00DC12F8">
      <w:pPr>
        <w:widowControl/>
        <w:autoSpaceDE/>
        <w:autoSpaceDN/>
        <w:spacing w:after="160" w:line="259" w:lineRule="auto"/>
        <w:rPr>
          <w:rFonts w:asciiTheme="minorHAnsi" w:hAnsiTheme="minorHAnsi" w:cstheme="minorHAnsi"/>
        </w:rPr>
      </w:pPr>
    </w:p>
    <w:p w14:paraId="05E86EB2" w14:textId="77777777" w:rsidR="00DC12F8" w:rsidRPr="002303E4" w:rsidRDefault="00DC12F8" w:rsidP="00DC12F8">
      <w:pPr>
        <w:widowControl/>
        <w:autoSpaceDE/>
        <w:autoSpaceDN/>
        <w:spacing w:after="160" w:line="259" w:lineRule="auto"/>
        <w:rPr>
          <w:rFonts w:ascii="Calibri" w:eastAsia="Calibri" w:hAnsi="Calibri" w:cs="Times New Roman"/>
          <w:kern w:val="2"/>
          <w:lang w:val="pt-BR"/>
          <w14:ligatures w14:val="standardContextual"/>
        </w:rPr>
      </w:pPr>
    </w:p>
    <w:p w14:paraId="17E37367" w14:textId="77777777" w:rsidR="00DC12F8" w:rsidRPr="002303E4" w:rsidRDefault="00DC12F8" w:rsidP="00DC12F8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kern w:val="2"/>
          <w:lang w:val="pt-BR"/>
          <w14:ligatures w14:val="standardContextual"/>
        </w:rPr>
      </w:pPr>
      <w:r w:rsidRPr="002303E4">
        <w:rPr>
          <w:rFonts w:ascii="Calibri" w:eastAsia="Calibri" w:hAnsi="Calibri" w:cs="Times New Roman"/>
          <w:kern w:val="2"/>
          <w:lang w:val="pt-BR"/>
          <w14:ligatures w14:val="standardContextual"/>
        </w:rPr>
        <w:t>Karolinne Paula Tonietto</w:t>
      </w:r>
    </w:p>
    <w:p w14:paraId="0BCF034C" w14:textId="77777777" w:rsidR="00DC12F8" w:rsidRPr="002303E4" w:rsidRDefault="00DC12F8" w:rsidP="00DC12F8">
      <w:pPr>
        <w:widowControl/>
        <w:autoSpaceDE/>
        <w:autoSpaceDN/>
        <w:spacing w:after="160" w:line="259" w:lineRule="auto"/>
        <w:jc w:val="center"/>
        <w:rPr>
          <w:rFonts w:ascii="Calibri" w:eastAsia="Calibri" w:hAnsi="Calibri" w:cs="Times New Roman"/>
          <w:i/>
          <w:iCs/>
          <w:kern w:val="2"/>
          <w:lang w:val="pt-BR"/>
          <w14:ligatures w14:val="standardContextual"/>
        </w:rPr>
      </w:pPr>
      <w:r w:rsidRPr="002303E4">
        <w:rPr>
          <w:rFonts w:ascii="Calibri" w:eastAsia="Calibri" w:hAnsi="Calibri" w:cs="Times New Roman"/>
          <w:i/>
          <w:iCs/>
          <w:kern w:val="2"/>
          <w:lang w:val="pt-BR"/>
          <w14:ligatures w14:val="standardContextual"/>
        </w:rPr>
        <w:t>Agente de Contratação</w:t>
      </w:r>
    </w:p>
    <w:p w14:paraId="478F62F9" w14:textId="77777777" w:rsidR="00DC12F8" w:rsidRPr="00DC12F8" w:rsidRDefault="00DC12F8" w:rsidP="009B3ED0">
      <w:pPr>
        <w:rPr>
          <w:rFonts w:asciiTheme="minorHAnsi" w:hAnsiTheme="minorHAnsi" w:cstheme="minorHAnsi"/>
        </w:rPr>
      </w:pPr>
    </w:p>
    <w:sectPr w:rsidR="00DC12F8" w:rsidRPr="00DC12F8" w:rsidSect="0090466B">
      <w:headerReference w:type="even" r:id="rId8"/>
      <w:headerReference w:type="default" r:id="rId9"/>
      <w:footerReference w:type="default" r:id="rId10"/>
      <w:headerReference w:type="first" r:id="rId11"/>
      <w:type w:val="continuous"/>
      <w:pgSz w:w="11910" w:h="16840"/>
      <w:pgMar w:top="1417" w:right="1701" w:bottom="1417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B4C83" w14:textId="77777777" w:rsidR="002D2B1F" w:rsidRDefault="002D2B1F" w:rsidP="009C572C">
      <w:r>
        <w:separator/>
      </w:r>
    </w:p>
  </w:endnote>
  <w:endnote w:type="continuationSeparator" w:id="0">
    <w:p w14:paraId="2B4931A3" w14:textId="77777777" w:rsidR="002D2B1F" w:rsidRDefault="002D2B1F" w:rsidP="009C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30321" w14:textId="77777777" w:rsidR="009C572C" w:rsidRPr="009C572C" w:rsidRDefault="009C572C" w:rsidP="0090466B">
    <w:pPr>
      <w:pStyle w:val="Corpodetexto"/>
      <w:tabs>
        <w:tab w:val="left" w:pos="851"/>
        <w:tab w:val="left" w:pos="2977"/>
        <w:tab w:val="left" w:pos="6237"/>
      </w:tabs>
      <w:ind w:left="-1134" w:right="-1273"/>
      <w:rPr>
        <w:sz w:val="26"/>
        <w:szCs w:val="26"/>
      </w:rPr>
    </w:pPr>
    <w:r w:rsidRPr="009C572C">
      <w:rPr>
        <w:color w:val="1163AB"/>
        <w:spacing w:val="-8"/>
        <w:w w:val="85"/>
        <w:sz w:val="26"/>
        <w:szCs w:val="26"/>
      </w:rPr>
      <w:t>(48)</w:t>
    </w:r>
    <w:r w:rsidRPr="009C572C">
      <w:rPr>
        <w:color w:val="1163AB"/>
        <w:spacing w:val="-26"/>
        <w:w w:val="85"/>
        <w:sz w:val="26"/>
        <w:szCs w:val="26"/>
      </w:rPr>
      <w:t xml:space="preserve"> </w:t>
    </w:r>
    <w:r w:rsidRPr="009C572C">
      <w:rPr>
        <w:color w:val="1163AB"/>
        <w:spacing w:val="-8"/>
        <w:w w:val="85"/>
        <w:sz w:val="26"/>
        <w:szCs w:val="26"/>
      </w:rPr>
      <w:t>3466-0233</w:t>
    </w:r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2"/>
        <w:w w:val="95"/>
        <w:sz w:val="26"/>
        <w:szCs w:val="26"/>
      </w:rPr>
      <w:t>@samae.orleans</w:t>
    </w:r>
    <w:r w:rsidRPr="009C572C">
      <w:rPr>
        <w:color w:val="1163AB"/>
        <w:sz w:val="26"/>
        <w:szCs w:val="26"/>
      </w:rPr>
      <w:tab/>
    </w:r>
    <w:hyperlink r:id="rId1">
      <w:r w:rsidRPr="009C572C">
        <w:rPr>
          <w:color w:val="1163AB"/>
          <w:spacing w:val="-16"/>
          <w:w w:val="95"/>
          <w:sz w:val="26"/>
          <w:szCs w:val="26"/>
        </w:rPr>
        <w:t>www.samaeorleans.sc.gov.br</w:t>
      </w:r>
    </w:hyperlink>
    <w:r w:rsidRPr="009C572C">
      <w:rPr>
        <w:color w:val="1163AB"/>
        <w:sz w:val="26"/>
        <w:szCs w:val="26"/>
      </w:rPr>
      <w:tab/>
    </w:r>
    <w:r w:rsidRPr="009C572C">
      <w:rPr>
        <w:color w:val="1163AB"/>
        <w:spacing w:val="-10"/>
        <w:w w:val="85"/>
        <w:sz w:val="26"/>
        <w:szCs w:val="26"/>
      </w:rPr>
      <w:t>Rua</w:t>
    </w:r>
    <w:r w:rsidRPr="009C572C">
      <w:rPr>
        <w:color w:val="1163AB"/>
        <w:spacing w:val="-21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Edgar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Cunha,</w:t>
    </w:r>
    <w:r w:rsidRPr="009C572C">
      <w:rPr>
        <w:color w:val="1163AB"/>
        <w:spacing w:val="-20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322,</w:t>
    </w:r>
    <w:r w:rsidRPr="009C572C">
      <w:rPr>
        <w:color w:val="1163AB"/>
        <w:spacing w:val="-19"/>
        <w:w w:val="85"/>
        <w:sz w:val="26"/>
        <w:szCs w:val="26"/>
      </w:rPr>
      <w:t xml:space="preserve"> </w:t>
    </w:r>
    <w:r w:rsidRPr="009C572C">
      <w:rPr>
        <w:color w:val="1163AB"/>
        <w:spacing w:val="-10"/>
        <w:w w:val="85"/>
        <w:sz w:val="26"/>
        <w:szCs w:val="26"/>
      </w:rPr>
      <w:t>Orleans/SC</w:t>
    </w:r>
    <w:r>
      <w:rPr>
        <w:rFonts w:ascii="Times New Roman"/>
        <w:noProof/>
        <w:sz w:val="20"/>
      </w:rPr>
      <mc:AlternateContent>
        <mc:Choice Requires="wpg">
          <w:drawing>
            <wp:anchor distT="0" distB="0" distL="0" distR="0" simplePos="0" relativeHeight="251659776" behindDoc="0" locked="0" layoutInCell="1" allowOverlap="1" wp14:anchorId="1B677E18" wp14:editId="6C5D145D">
              <wp:simplePos x="0" y="0"/>
              <wp:positionH relativeFrom="page">
                <wp:posOffset>0</wp:posOffset>
              </wp:positionH>
              <wp:positionV relativeFrom="page">
                <wp:posOffset>10334625</wp:posOffset>
              </wp:positionV>
              <wp:extent cx="7988300" cy="342265"/>
              <wp:effectExtent l="0" t="0" r="0" b="63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988300" cy="342265"/>
                        <a:chOff x="0" y="0"/>
                        <a:chExt cx="7560309" cy="342265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167314"/>
                          <a:ext cx="7560309" cy="174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4625">
                              <a:moveTo>
                                <a:pt x="0" y="0"/>
                              </a:moveTo>
                              <a:lnTo>
                                <a:pt x="0" y="171180"/>
                              </a:lnTo>
                              <a:lnTo>
                                <a:pt x="5313348" y="174369"/>
                              </a:lnTo>
                              <a:lnTo>
                                <a:pt x="7556280" y="174369"/>
                              </a:lnTo>
                              <a:lnTo>
                                <a:pt x="7559999" y="55264"/>
                              </a:lnTo>
                              <a:lnTo>
                                <a:pt x="7559999" y="45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163A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0309" cy="175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175895">
                              <a:moveTo>
                                <a:pt x="4464" y="0"/>
                              </a:moveTo>
                              <a:lnTo>
                                <a:pt x="0" y="142952"/>
                              </a:lnTo>
                              <a:lnTo>
                                <a:pt x="0" y="171177"/>
                              </a:lnTo>
                              <a:lnTo>
                                <a:pt x="7559999" y="175715"/>
                              </a:lnTo>
                              <a:lnTo>
                                <a:pt x="7559999" y="4536"/>
                              </a:lnTo>
                              <a:lnTo>
                                <a:pt x="44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5B6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47B4A381" id="Group 1" o:spid="_x0000_s1026" style="position:absolute;margin-left:0;margin-top:813.75pt;width:629pt;height:26.95pt;z-index:251659776;mso-wrap-distance-left:0;mso-wrap-distance-right:0;mso-position-horizontal-relative:page;mso-position-vertical-relative:page;mso-width-relative:margin" coordsize="75603,3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">
              <v:shape id="Graphic 2" o:spid="_x0000_s1027" style="position:absolute;top:1673;width:75603;height:1746;visibility:visible;mso-wrap-style:square;v-text-anchor:top" coordsize="7560309,174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" path="m,l,171180r5313348,3189l7556280,174369r3719,-119105l7559999,4538,,xe" fillcolor="#1163ab" stroked="f">
                <v:path arrowok="t"/>
              </v:shape>
              <v:shape id="Graphic 3" o:spid="_x0000_s1028" style="position:absolute;width:75603;height:1758;visibility:visible;mso-wrap-style:square;v-text-anchor:top" coordsize="7560309,175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" path="m4464,l,142952r,28225l7559999,175715r,-171179l4464,xe" fillcolor="#35b6f2" stroked="f">
                <v:path arrowok="t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3CF99" w14:textId="77777777" w:rsidR="002D2B1F" w:rsidRDefault="002D2B1F" w:rsidP="009C572C">
      <w:r>
        <w:separator/>
      </w:r>
    </w:p>
  </w:footnote>
  <w:footnote w:type="continuationSeparator" w:id="0">
    <w:p w14:paraId="4D1B684E" w14:textId="77777777" w:rsidR="002D2B1F" w:rsidRDefault="002D2B1F" w:rsidP="009C5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9A927A" w14:textId="77777777" w:rsidR="00C411BF" w:rsidRDefault="004739D6">
    <w:pPr>
      <w:pStyle w:val="Cabealho"/>
    </w:pPr>
    <w:r>
      <w:rPr>
        <w:noProof/>
      </w:rPr>
      <w:pict w14:anchorId="7FEF37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1" o:spid="_x0000_s1026" type="#_x0000_t75" style="position:absolute;margin-left:0;margin-top:0;width:524pt;height:654.95pt;z-index:-251654656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AAE0F" w14:textId="77777777" w:rsidR="009C572C" w:rsidRDefault="004739D6" w:rsidP="009C572C">
    <w:pPr>
      <w:pStyle w:val="Cabealho"/>
      <w:jc w:val="right"/>
    </w:pPr>
    <w:r>
      <w:rPr>
        <w:noProof/>
      </w:rPr>
      <w:pict w14:anchorId="1725D20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2" o:spid="_x0000_s1027" type="#_x0000_t75" style="position:absolute;left:0;text-align:left;margin-left:0;margin-top:0;width:524pt;height:654.95pt;z-index:-251653632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  <w:r w:rsidR="009C572C">
      <w:rPr>
        <w:noProof/>
      </w:rPr>
      <w:drawing>
        <wp:inline distT="0" distB="0" distL="0" distR="0" wp14:anchorId="20F663FB" wp14:editId="27665214">
          <wp:extent cx="1378001" cy="1030605"/>
          <wp:effectExtent l="0" t="0" r="0" b="0"/>
          <wp:docPr id="9088723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861" cy="10529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ABA00" w14:textId="77777777" w:rsidR="00C411BF" w:rsidRDefault="004739D6">
    <w:pPr>
      <w:pStyle w:val="Cabealho"/>
    </w:pPr>
    <w:r>
      <w:rPr>
        <w:noProof/>
      </w:rPr>
      <w:pict w14:anchorId="49E336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0973890" o:spid="_x0000_s1025" type="#_x0000_t75" style="position:absolute;margin-left:0;margin-top:0;width:524pt;height:654.95pt;z-index:-251655680;mso-position-horizontal:center;mso-position-horizontal-relative:margin;mso-position-vertical:center;mso-position-vertical-relative:margin" o:allowincell="f">
          <v:imagedata r:id="rId1" o:title="Marca d'água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50D0B"/>
    <w:multiLevelType w:val="multilevel"/>
    <w:tmpl w:val="3788C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2B3AFB"/>
    <w:multiLevelType w:val="multilevel"/>
    <w:tmpl w:val="D758F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6C3D67"/>
    <w:multiLevelType w:val="multilevel"/>
    <w:tmpl w:val="AF98F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F42C0F"/>
    <w:multiLevelType w:val="multilevel"/>
    <w:tmpl w:val="F5C06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7E449B"/>
    <w:multiLevelType w:val="multilevel"/>
    <w:tmpl w:val="73A05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100826"/>
    <w:multiLevelType w:val="multilevel"/>
    <w:tmpl w:val="90E06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DC37578"/>
    <w:multiLevelType w:val="multilevel"/>
    <w:tmpl w:val="A48E7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FA332C6"/>
    <w:multiLevelType w:val="multilevel"/>
    <w:tmpl w:val="44445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0C474E"/>
    <w:multiLevelType w:val="multilevel"/>
    <w:tmpl w:val="A24CD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4F4F88"/>
    <w:multiLevelType w:val="multilevel"/>
    <w:tmpl w:val="CAD62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DE0311"/>
    <w:multiLevelType w:val="multilevel"/>
    <w:tmpl w:val="C1B252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8785CCE"/>
    <w:multiLevelType w:val="multilevel"/>
    <w:tmpl w:val="190E7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F73EA9"/>
    <w:multiLevelType w:val="multilevel"/>
    <w:tmpl w:val="3050D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A74D39"/>
    <w:multiLevelType w:val="multilevel"/>
    <w:tmpl w:val="71A66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32010188">
    <w:abstractNumId w:val="11"/>
  </w:num>
  <w:num w:numId="2" w16cid:durableId="909316879">
    <w:abstractNumId w:val="13"/>
  </w:num>
  <w:num w:numId="3" w16cid:durableId="1987935710">
    <w:abstractNumId w:val="7"/>
  </w:num>
  <w:num w:numId="4" w16cid:durableId="898829639">
    <w:abstractNumId w:val="12"/>
  </w:num>
  <w:num w:numId="5" w16cid:durableId="849297583">
    <w:abstractNumId w:val="1"/>
  </w:num>
  <w:num w:numId="6" w16cid:durableId="908079074">
    <w:abstractNumId w:val="6"/>
  </w:num>
  <w:num w:numId="7" w16cid:durableId="1722750984">
    <w:abstractNumId w:val="2"/>
  </w:num>
  <w:num w:numId="8" w16cid:durableId="1996686072">
    <w:abstractNumId w:val="3"/>
  </w:num>
  <w:num w:numId="9" w16cid:durableId="39480332">
    <w:abstractNumId w:val="0"/>
  </w:num>
  <w:num w:numId="10" w16cid:durableId="507527590">
    <w:abstractNumId w:val="8"/>
  </w:num>
  <w:num w:numId="11" w16cid:durableId="1014575075">
    <w:abstractNumId w:val="4"/>
  </w:num>
  <w:num w:numId="12" w16cid:durableId="1087383319">
    <w:abstractNumId w:val="5"/>
  </w:num>
  <w:num w:numId="13" w16cid:durableId="1789624195">
    <w:abstractNumId w:val="9"/>
  </w:num>
  <w:num w:numId="14" w16cid:durableId="16667364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95"/>
    <w:rsid w:val="0000110A"/>
    <w:rsid w:val="0006683E"/>
    <w:rsid w:val="00117D39"/>
    <w:rsid w:val="00124DDA"/>
    <w:rsid w:val="001659F3"/>
    <w:rsid w:val="001A45AB"/>
    <w:rsid w:val="001E1A4B"/>
    <w:rsid w:val="00262A25"/>
    <w:rsid w:val="002D2B1F"/>
    <w:rsid w:val="00342092"/>
    <w:rsid w:val="003A7AF1"/>
    <w:rsid w:val="003B1745"/>
    <w:rsid w:val="00407202"/>
    <w:rsid w:val="004739D6"/>
    <w:rsid w:val="0049116A"/>
    <w:rsid w:val="004972F7"/>
    <w:rsid w:val="00497436"/>
    <w:rsid w:val="00561DF6"/>
    <w:rsid w:val="005A7C69"/>
    <w:rsid w:val="0061375E"/>
    <w:rsid w:val="00691C88"/>
    <w:rsid w:val="00694313"/>
    <w:rsid w:val="00714074"/>
    <w:rsid w:val="00894CB9"/>
    <w:rsid w:val="008F1F95"/>
    <w:rsid w:val="0090466B"/>
    <w:rsid w:val="0096214A"/>
    <w:rsid w:val="009B3ED0"/>
    <w:rsid w:val="009C572C"/>
    <w:rsid w:val="00B8729A"/>
    <w:rsid w:val="00B94567"/>
    <w:rsid w:val="00C411BF"/>
    <w:rsid w:val="00CF2581"/>
    <w:rsid w:val="00DC12F8"/>
    <w:rsid w:val="00E130AF"/>
    <w:rsid w:val="00EC0F15"/>
    <w:rsid w:val="00EC7BC9"/>
    <w:rsid w:val="00ED73F1"/>
    <w:rsid w:val="00FA5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39C53"/>
  <w15:docId w15:val="{71D828ED-F727-4C7C-868B-C67D1802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g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28"/>
      <w:szCs w:val="28"/>
    </w:rPr>
  </w:style>
  <w:style w:type="paragraph" w:styleId="Ttulo">
    <w:name w:val="Title"/>
    <w:basedOn w:val="Normal"/>
    <w:uiPriority w:val="10"/>
    <w:qFormat/>
    <w:pPr>
      <w:spacing w:line="728" w:lineRule="exact"/>
    </w:pPr>
    <w:rPr>
      <w:rFonts w:ascii="Tahoma" w:eastAsia="Tahoma" w:hAnsi="Tahoma" w:cs="Tahoma"/>
      <w:b/>
      <w:bCs/>
      <w:sz w:val="62"/>
      <w:szCs w:val="6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C572C"/>
    <w:rPr>
      <w:rFonts w:ascii="Trebuchet MS" w:eastAsia="Trebuchet MS" w:hAnsi="Trebuchet MS" w:cs="Trebuchet MS"/>
      <w:lang w:val="ga"/>
    </w:rPr>
  </w:style>
  <w:style w:type="paragraph" w:styleId="Rodap">
    <w:name w:val="footer"/>
    <w:basedOn w:val="Normal"/>
    <w:link w:val="RodapChar"/>
    <w:uiPriority w:val="99"/>
    <w:unhideWhenUsed/>
    <w:rsid w:val="009C572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C572C"/>
    <w:rPr>
      <w:rFonts w:ascii="Trebuchet MS" w:eastAsia="Trebuchet MS" w:hAnsi="Trebuchet MS" w:cs="Trebuchet MS"/>
      <w:lang w:val="ga"/>
    </w:rPr>
  </w:style>
  <w:style w:type="character" w:customStyle="1" w:styleId="CorpodetextoChar">
    <w:name w:val="Corpo de texto Char"/>
    <w:basedOn w:val="Fontepargpadro"/>
    <w:link w:val="Corpodetexto"/>
    <w:uiPriority w:val="1"/>
    <w:rsid w:val="009C572C"/>
    <w:rPr>
      <w:rFonts w:ascii="Trebuchet MS" w:eastAsia="Trebuchet MS" w:hAnsi="Trebuchet MS" w:cs="Trebuchet MS"/>
      <w:sz w:val="28"/>
      <w:szCs w:val="28"/>
      <w:lang w:val="ga"/>
    </w:rPr>
  </w:style>
  <w:style w:type="table" w:styleId="Tabelacomgrade">
    <w:name w:val="Table Grid"/>
    <w:basedOn w:val="Tabelanormal"/>
    <w:uiPriority w:val="39"/>
    <w:rsid w:val="00894CB9"/>
    <w:pPr>
      <w:widowControl/>
      <w:autoSpaceDE/>
      <w:autoSpaceDN/>
    </w:pPr>
    <w:rPr>
      <w:rFonts w:ascii="Calibri" w:eastAsia="Calibri" w:hAnsi="Calibri" w:cs="Times New Roman"/>
      <w:kern w:val="2"/>
      <w:lang w:val="pt-BR"/>
      <w14:ligatures w14:val="standardContextu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uiPriority w:val="39"/>
    <w:rsid w:val="00EC0F15"/>
    <w:pPr>
      <w:widowControl/>
      <w:autoSpaceDE/>
      <w:autoSpaceDN/>
    </w:pPr>
    <w:rPr>
      <w:kern w:val="2"/>
      <w:lang w:val="pt-B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amaeorleans.sc.gov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A5E20-321A-4F9D-9FAC-BF67B2E7DA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562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materiais.cdr</dc:title>
  <dc:creator>Bruna</dc:creator>
  <cp:lastModifiedBy>User</cp:lastModifiedBy>
  <cp:revision>4</cp:revision>
  <dcterms:created xsi:type="dcterms:W3CDTF">2026-05-15T12:39:00Z</dcterms:created>
  <dcterms:modified xsi:type="dcterms:W3CDTF">2026-05-15T14:32:00Z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2025-10-20T00:00:00Z</vt:filetime>
  </property>
  <property fmtid="{D5CDD505-2E9C-101B-9397-08002B2CF9AE}" pid="3" name="Creator">
    <vt:lpwstr>CorelDRAW 2019</vt:lpwstr>
  </property>
  <property fmtid="{D5CDD505-2E9C-101B-9397-08002B2CF9AE}" pid="4" name="LastSaved">
    <vt:filetime>2025-10-21T00:00:00Z</vt:filetime>
  </property>
  <property fmtid="{D5CDD505-2E9C-101B-9397-08002B2CF9AE}" pid="5" name="Producer">
    <vt:lpwstr>Corel PDF Engine Version 21.1.0.643</vt:lpwstr>
  </property>
</Properties>
</file>